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0AF" w:rsidRPr="007838B7" w:rsidRDefault="006200AF" w:rsidP="00620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838B7">
        <w:rPr>
          <w:rFonts w:ascii="Arial" w:hAnsi="Arial" w:cs="Arial"/>
          <w:b/>
          <w:bCs/>
          <w:sz w:val="28"/>
          <w:szCs w:val="28"/>
        </w:rPr>
        <w:t>Anlage I zur WNBL Ausschreibung 20</w:t>
      </w:r>
      <w:r w:rsidR="00CF3361">
        <w:rPr>
          <w:rFonts w:ascii="Arial" w:hAnsi="Arial" w:cs="Arial"/>
          <w:b/>
          <w:bCs/>
          <w:sz w:val="28"/>
          <w:szCs w:val="28"/>
        </w:rPr>
        <w:t>21</w:t>
      </w:r>
      <w:r w:rsidR="007203D2" w:rsidRPr="007838B7">
        <w:rPr>
          <w:rFonts w:ascii="Arial" w:hAnsi="Arial" w:cs="Arial"/>
          <w:b/>
          <w:bCs/>
          <w:sz w:val="28"/>
          <w:szCs w:val="28"/>
        </w:rPr>
        <w:t>/202</w:t>
      </w:r>
      <w:r w:rsidR="00CF3361">
        <w:rPr>
          <w:rFonts w:ascii="Arial" w:hAnsi="Arial" w:cs="Arial"/>
          <w:b/>
          <w:bCs/>
          <w:sz w:val="28"/>
          <w:szCs w:val="28"/>
        </w:rPr>
        <w:t>2</w:t>
      </w:r>
      <w:r w:rsidR="002F4DED" w:rsidRPr="007838B7">
        <w:rPr>
          <w:rFonts w:ascii="Arial" w:hAnsi="Arial" w:cs="Arial"/>
          <w:b/>
          <w:bCs/>
          <w:sz w:val="28"/>
          <w:szCs w:val="28"/>
        </w:rPr>
        <w:t xml:space="preserve">                      </w:t>
      </w:r>
      <w:r w:rsidR="000B09D7" w:rsidRPr="007838B7">
        <w:rPr>
          <w:rFonts w:ascii="Arial" w:hAnsi="Arial" w:cs="Arial"/>
          <w:b/>
          <w:bCs/>
          <w:sz w:val="28"/>
          <w:szCs w:val="28"/>
        </w:rPr>
        <w:tab/>
      </w:r>
      <w:r w:rsidR="007203D2" w:rsidRPr="007838B7">
        <w:rPr>
          <w:rFonts w:ascii="Arial" w:hAnsi="Arial" w:cs="Arial"/>
          <w:b/>
          <w:bCs/>
          <w:noProof/>
          <w:sz w:val="28"/>
          <w:szCs w:val="28"/>
          <w:lang w:val="en-GB" w:eastAsia="en-GB"/>
        </w:rPr>
        <w:drawing>
          <wp:inline distT="0" distB="0" distL="0" distR="0">
            <wp:extent cx="635000" cy="1219200"/>
            <wp:effectExtent l="0" t="0" r="0" b="0"/>
            <wp:docPr id="1" name="Bild 1" descr="WNBL_Logo_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NBL_Logo_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0AF" w:rsidRPr="007838B7" w:rsidRDefault="006200AF" w:rsidP="00620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6200AF" w:rsidRPr="007838B7" w:rsidRDefault="006200AF" w:rsidP="006A6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7838B7">
        <w:rPr>
          <w:rFonts w:ascii="Arial" w:hAnsi="Arial" w:cs="Arial"/>
          <w:b/>
          <w:bCs/>
          <w:sz w:val="28"/>
          <w:szCs w:val="28"/>
        </w:rPr>
        <w:t>Gebühren:</w:t>
      </w:r>
    </w:p>
    <w:p w:rsidR="006200AF" w:rsidRPr="007838B7" w:rsidRDefault="00E0043C" w:rsidP="006A647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838B7">
        <w:rPr>
          <w:rFonts w:ascii="Arial" w:hAnsi="Arial" w:cs="Arial"/>
          <w:sz w:val="18"/>
          <w:szCs w:val="18"/>
        </w:rPr>
        <w:t>(</w:t>
      </w:r>
      <w:r w:rsidR="00DE5FA4" w:rsidRPr="007838B7">
        <w:rPr>
          <w:rFonts w:ascii="Arial" w:hAnsi="Arial" w:cs="Arial"/>
          <w:sz w:val="18"/>
          <w:szCs w:val="18"/>
        </w:rPr>
        <w:t xml:space="preserve">Stand </w:t>
      </w:r>
      <w:r w:rsidR="00BC1A3D">
        <w:rPr>
          <w:rFonts w:ascii="Arial" w:hAnsi="Arial" w:cs="Arial"/>
          <w:sz w:val="18"/>
          <w:szCs w:val="18"/>
        </w:rPr>
        <w:t xml:space="preserve">April </w:t>
      </w:r>
      <w:r w:rsidR="00585439" w:rsidRPr="007838B7">
        <w:rPr>
          <w:rFonts w:ascii="Arial" w:hAnsi="Arial" w:cs="Arial"/>
          <w:sz w:val="18"/>
          <w:szCs w:val="18"/>
        </w:rPr>
        <w:t>20</w:t>
      </w:r>
      <w:r w:rsidR="00CF3361">
        <w:rPr>
          <w:rFonts w:ascii="Arial" w:hAnsi="Arial" w:cs="Arial"/>
          <w:sz w:val="18"/>
          <w:szCs w:val="18"/>
        </w:rPr>
        <w:t>21</w:t>
      </w:r>
      <w:r w:rsidRPr="007838B7">
        <w:rPr>
          <w:rFonts w:ascii="Arial" w:hAnsi="Arial" w:cs="Arial"/>
          <w:sz w:val="18"/>
          <w:szCs w:val="18"/>
        </w:rPr>
        <w:t>)</w:t>
      </w:r>
    </w:p>
    <w:p w:rsidR="00946D1E" w:rsidRDefault="00946D1E" w:rsidP="006200AF">
      <w:pPr>
        <w:autoSpaceDE w:val="0"/>
        <w:autoSpaceDN w:val="0"/>
        <w:adjustRightInd w:val="0"/>
        <w:spacing w:after="0" w:line="240" w:lineRule="auto"/>
        <w:rPr>
          <w:rFonts w:ascii="UnitRoundedPro" w:hAnsi="UnitRoundedPro" w:cs="Arial"/>
          <w:sz w:val="18"/>
          <w:szCs w:val="18"/>
        </w:rPr>
      </w:pPr>
    </w:p>
    <w:p w:rsidR="006A647A" w:rsidRPr="006D6ABC" w:rsidRDefault="006A647A" w:rsidP="006200AF">
      <w:pPr>
        <w:autoSpaceDE w:val="0"/>
        <w:autoSpaceDN w:val="0"/>
        <w:adjustRightInd w:val="0"/>
        <w:spacing w:after="0" w:line="240" w:lineRule="auto"/>
        <w:rPr>
          <w:rFonts w:ascii="UnitRoundedPro" w:hAnsi="UnitRoundedPro" w:cs="Arial"/>
          <w:sz w:val="18"/>
          <w:szCs w:val="18"/>
        </w:rPr>
      </w:pPr>
    </w:p>
    <w:p w:rsidR="006200AF" w:rsidRPr="006D6ABC" w:rsidRDefault="006200AF" w:rsidP="006200AF">
      <w:pPr>
        <w:autoSpaceDE w:val="0"/>
        <w:autoSpaceDN w:val="0"/>
        <w:adjustRightInd w:val="0"/>
        <w:spacing w:after="0" w:line="240" w:lineRule="auto"/>
        <w:rPr>
          <w:rFonts w:ascii="UnitRoundedPro" w:hAnsi="UnitRoundedPro" w:cs="Arial"/>
          <w:sz w:val="16"/>
          <w:szCs w:val="16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292"/>
        <w:gridCol w:w="852"/>
        <w:gridCol w:w="1809"/>
      </w:tblGrid>
      <w:tr w:rsidR="00946D1E" w:rsidRPr="007838B7" w:rsidTr="00BC1A3D">
        <w:tc>
          <w:tcPr>
            <w:tcW w:w="3403" w:type="dxa"/>
          </w:tcPr>
          <w:p w:rsidR="00946D1E" w:rsidRPr="007838B7" w:rsidRDefault="00946D1E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838B7">
              <w:rPr>
                <w:rFonts w:ascii="Arial" w:hAnsi="Arial" w:cs="Arial"/>
                <w:b/>
              </w:rPr>
              <w:t>Beschreibung</w:t>
            </w:r>
          </w:p>
        </w:tc>
        <w:tc>
          <w:tcPr>
            <w:tcW w:w="3292" w:type="dxa"/>
          </w:tcPr>
          <w:p w:rsidR="00946D1E" w:rsidRPr="007838B7" w:rsidRDefault="00946D1E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838B7">
              <w:rPr>
                <w:rFonts w:ascii="Arial" w:hAnsi="Arial" w:cs="Arial"/>
                <w:b/>
              </w:rPr>
              <w:t>Betrag (netto)</w:t>
            </w:r>
          </w:p>
        </w:tc>
        <w:tc>
          <w:tcPr>
            <w:tcW w:w="852" w:type="dxa"/>
          </w:tcPr>
          <w:p w:rsidR="00946D1E" w:rsidRPr="007838B7" w:rsidRDefault="00946D1E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838B7">
              <w:rPr>
                <w:rFonts w:ascii="Arial" w:hAnsi="Arial" w:cs="Arial"/>
                <w:b/>
              </w:rPr>
              <w:t>MwSt.</w:t>
            </w:r>
          </w:p>
        </w:tc>
        <w:tc>
          <w:tcPr>
            <w:tcW w:w="1809" w:type="dxa"/>
          </w:tcPr>
          <w:p w:rsidR="00946D1E" w:rsidRPr="007838B7" w:rsidRDefault="00946D1E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7838B7">
              <w:rPr>
                <w:rFonts w:ascii="Arial" w:hAnsi="Arial" w:cs="Arial"/>
                <w:b/>
              </w:rPr>
              <w:t xml:space="preserve">Betrag </w:t>
            </w:r>
            <w:r w:rsidR="006A647A" w:rsidRPr="007838B7">
              <w:rPr>
                <w:rFonts w:ascii="Arial" w:hAnsi="Arial" w:cs="Arial"/>
                <w:b/>
              </w:rPr>
              <w:t>(brutto)</w:t>
            </w:r>
          </w:p>
        </w:tc>
      </w:tr>
      <w:tr w:rsidR="00946D1E" w:rsidRPr="007838B7" w:rsidTr="00BC1A3D">
        <w:trPr>
          <w:trHeight w:val="567"/>
        </w:trPr>
        <w:tc>
          <w:tcPr>
            <w:tcW w:w="3403" w:type="dxa"/>
            <w:vAlign w:val="center"/>
          </w:tcPr>
          <w:p w:rsidR="00946D1E" w:rsidRPr="007838B7" w:rsidRDefault="00946D1E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Meldegebühr</w:t>
            </w:r>
          </w:p>
        </w:tc>
        <w:tc>
          <w:tcPr>
            <w:tcW w:w="3292" w:type="dxa"/>
            <w:vAlign w:val="center"/>
          </w:tcPr>
          <w:p w:rsidR="00946D1E" w:rsidRPr="007838B7" w:rsidRDefault="00BC1A3D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€ 40</w:t>
            </w:r>
            <w:r w:rsidR="00CE2ED3" w:rsidRPr="007838B7">
              <w:rPr>
                <w:rFonts w:ascii="Arial" w:hAnsi="Arial" w:cs="Arial"/>
              </w:rPr>
              <w:t>0</w:t>
            </w:r>
            <w:r w:rsidR="00946D1E" w:rsidRPr="007838B7">
              <w:rPr>
                <w:rFonts w:ascii="Arial" w:hAnsi="Arial" w:cs="Arial"/>
              </w:rPr>
              <w:t>,-</w:t>
            </w:r>
          </w:p>
        </w:tc>
        <w:tc>
          <w:tcPr>
            <w:tcW w:w="852" w:type="dxa"/>
            <w:vAlign w:val="center"/>
          </w:tcPr>
          <w:p w:rsidR="00946D1E" w:rsidRPr="007838B7" w:rsidRDefault="00946D1E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7%</w:t>
            </w:r>
          </w:p>
        </w:tc>
        <w:tc>
          <w:tcPr>
            <w:tcW w:w="1809" w:type="dxa"/>
            <w:vAlign w:val="center"/>
          </w:tcPr>
          <w:p w:rsidR="00946D1E" w:rsidRPr="007838B7" w:rsidRDefault="00BC1A3D" w:rsidP="00BC1A3D">
            <w:pPr>
              <w:tabs>
                <w:tab w:val="left" w:pos="64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€ </w:t>
            </w:r>
            <w:r w:rsidR="00CE2ED3" w:rsidRPr="007838B7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28</w:t>
            </w:r>
            <w:r w:rsidR="00CE2ED3" w:rsidRPr="007838B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12126D" w:rsidRPr="007838B7">
              <w:rPr>
                <w:rFonts w:ascii="Arial" w:hAnsi="Arial" w:cs="Arial"/>
                <w:b/>
              </w:rPr>
              <w:t>0</w:t>
            </w:r>
          </w:p>
        </w:tc>
      </w:tr>
      <w:tr w:rsidR="00946D1E" w:rsidRPr="007838B7" w:rsidTr="00BC1A3D">
        <w:trPr>
          <w:trHeight w:val="567"/>
        </w:trPr>
        <w:tc>
          <w:tcPr>
            <w:tcW w:w="3403" w:type="dxa"/>
            <w:vAlign w:val="center"/>
          </w:tcPr>
          <w:p w:rsidR="00946D1E" w:rsidRPr="007838B7" w:rsidRDefault="00946D1E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Ausstellung WNBL-Lizenz</w:t>
            </w:r>
          </w:p>
        </w:tc>
        <w:tc>
          <w:tcPr>
            <w:tcW w:w="3292" w:type="dxa"/>
            <w:vAlign w:val="center"/>
          </w:tcPr>
          <w:p w:rsidR="00946D1E" w:rsidRPr="007838B7" w:rsidRDefault="00BC1A3D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€ 20</w:t>
            </w:r>
            <w:r w:rsidR="00946D1E" w:rsidRPr="007838B7">
              <w:rPr>
                <w:rFonts w:ascii="Arial" w:hAnsi="Arial" w:cs="Arial"/>
              </w:rPr>
              <w:t>,-</w:t>
            </w:r>
          </w:p>
        </w:tc>
        <w:tc>
          <w:tcPr>
            <w:tcW w:w="852" w:type="dxa"/>
            <w:vAlign w:val="center"/>
          </w:tcPr>
          <w:p w:rsidR="00946D1E" w:rsidRPr="007838B7" w:rsidRDefault="00946D1E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7%</w:t>
            </w:r>
          </w:p>
        </w:tc>
        <w:tc>
          <w:tcPr>
            <w:tcW w:w="1809" w:type="dxa"/>
            <w:vAlign w:val="center"/>
          </w:tcPr>
          <w:p w:rsidR="00946D1E" w:rsidRPr="007838B7" w:rsidRDefault="00946D1E" w:rsidP="00BC1A3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838B7">
              <w:rPr>
                <w:rFonts w:ascii="Arial" w:hAnsi="Arial" w:cs="Arial"/>
                <w:b/>
              </w:rPr>
              <w:t xml:space="preserve">€ </w:t>
            </w:r>
            <w:r w:rsidR="00BC1A3D">
              <w:rPr>
                <w:rFonts w:ascii="Arial" w:hAnsi="Arial" w:cs="Arial"/>
                <w:b/>
              </w:rPr>
              <w:t>2</w:t>
            </w:r>
            <w:r w:rsidRPr="007838B7">
              <w:rPr>
                <w:rFonts w:ascii="Arial" w:hAnsi="Arial" w:cs="Arial"/>
                <w:b/>
              </w:rPr>
              <w:t>1,</w:t>
            </w:r>
            <w:r w:rsidR="00BC1A3D">
              <w:rPr>
                <w:rFonts w:ascii="Arial" w:hAnsi="Arial" w:cs="Arial"/>
                <w:b/>
              </w:rPr>
              <w:t>40</w:t>
            </w:r>
          </w:p>
        </w:tc>
      </w:tr>
      <w:tr w:rsidR="00946D1E" w:rsidRPr="007838B7" w:rsidTr="00BC1A3D">
        <w:trPr>
          <w:trHeight w:val="567"/>
        </w:trPr>
        <w:tc>
          <w:tcPr>
            <w:tcW w:w="3403" w:type="dxa"/>
            <w:vAlign w:val="center"/>
          </w:tcPr>
          <w:p w:rsidR="00946D1E" w:rsidRPr="007838B7" w:rsidRDefault="00946D1E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Spielverlegung</w:t>
            </w:r>
          </w:p>
        </w:tc>
        <w:tc>
          <w:tcPr>
            <w:tcW w:w="3292" w:type="dxa"/>
            <w:vAlign w:val="center"/>
          </w:tcPr>
          <w:p w:rsidR="00946D1E" w:rsidRPr="007838B7" w:rsidRDefault="003B5782" w:rsidP="0031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€ 50</w:t>
            </w:r>
            <w:r w:rsidR="00946D1E" w:rsidRPr="007838B7">
              <w:rPr>
                <w:rFonts w:ascii="Arial" w:hAnsi="Arial" w:cs="Arial"/>
              </w:rPr>
              <w:t>,-</w:t>
            </w:r>
          </w:p>
        </w:tc>
        <w:tc>
          <w:tcPr>
            <w:tcW w:w="852" w:type="dxa"/>
            <w:vAlign w:val="center"/>
          </w:tcPr>
          <w:p w:rsidR="00946D1E" w:rsidRPr="007838B7" w:rsidRDefault="00946D1E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7%</w:t>
            </w:r>
          </w:p>
        </w:tc>
        <w:tc>
          <w:tcPr>
            <w:tcW w:w="1809" w:type="dxa"/>
            <w:vAlign w:val="center"/>
          </w:tcPr>
          <w:p w:rsidR="00946D1E" w:rsidRPr="007838B7" w:rsidRDefault="003B5782" w:rsidP="00311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838B7">
              <w:rPr>
                <w:rFonts w:ascii="Arial" w:hAnsi="Arial" w:cs="Arial"/>
                <w:b/>
              </w:rPr>
              <w:t>€ 53</w:t>
            </w:r>
            <w:r w:rsidR="00946D1E" w:rsidRPr="007838B7">
              <w:rPr>
                <w:rFonts w:ascii="Arial" w:hAnsi="Arial" w:cs="Arial"/>
                <w:b/>
              </w:rPr>
              <w:t>,5</w:t>
            </w:r>
            <w:r w:rsidRPr="007838B7">
              <w:rPr>
                <w:rFonts w:ascii="Arial" w:hAnsi="Arial" w:cs="Arial"/>
                <w:b/>
              </w:rPr>
              <w:t>0</w:t>
            </w:r>
          </w:p>
        </w:tc>
      </w:tr>
      <w:tr w:rsidR="00946D1E" w:rsidRPr="007838B7" w:rsidTr="00BC1A3D">
        <w:trPr>
          <w:trHeight w:val="567"/>
        </w:trPr>
        <w:tc>
          <w:tcPr>
            <w:tcW w:w="3403" w:type="dxa"/>
            <w:vAlign w:val="center"/>
          </w:tcPr>
          <w:p w:rsidR="00946D1E" w:rsidRPr="007838B7" w:rsidRDefault="00946D1E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Trainer-Übergangslizenz</w:t>
            </w:r>
          </w:p>
        </w:tc>
        <w:tc>
          <w:tcPr>
            <w:tcW w:w="3292" w:type="dxa"/>
            <w:vAlign w:val="center"/>
          </w:tcPr>
          <w:p w:rsidR="00946D1E" w:rsidRPr="007838B7" w:rsidRDefault="00946D1E" w:rsidP="0031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€ 250,-</w:t>
            </w:r>
          </w:p>
        </w:tc>
        <w:tc>
          <w:tcPr>
            <w:tcW w:w="852" w:type="dxa"/>
            <w:vAlign w:val="center"/>
          </w:tcPr>
          <w:p w:rsidR="00946D1E" w:rsidRPr="007838B7" w:rsidRDefault="00946D1E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7%</w:t>
            </w:r>
          </w:p>
        </w:tc>
        <w:tc>
          <w:tcPr>
            <w:tcW w:w="1809" w:type="dxa"/>
            <w:vAlign w:val="center"/>
          </w:tcPr>
          <w:p w:rsidR="00946D1E" w:rsidRPr="007838B7" w:rsidRDefault="00946D1E" w:rsidP="00311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838B7">
              <w:rPr>
                <w:rFonts w:ascii="Arial" w:hAnsi="Arial" w:cs="Arial"/>
                <w:b/>
              </w:rPr>
              <w:t>€ 267,50</w:t>
            </w:r>
          </w:p>
        </w:tc>
      </w:tr>
      <w:tr w:rsidR="00946D1E" w:rsidRPr="007838B7" w:rsidTr="00BC1A3D">
        <w:trPr>
          <w:trHeight w:val="567"/>
        </w:trPr>
        <w:tc>
          <w:tcPr>
            <w:tcW w:w="3403" w:type="dxa"/>
            <w:vAlign w:val="center"/>
          </w:tcPr>
          <w:p w:rsidR="00946D1E" w:rsidRPr="007838B7" w:rsidRDefault="00946D1E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SR-Gebühren</w:t>
            </w:r>
          </w:p>
        </w:tc>
        <w:tc>
          <w:tcPr>
            <w:tcW w:w="3292" w:type="dxa"/>
            <w:vAlign w:val="center"/>
          </w:tcPr>
          <w:p w:rsidR="00946D1E" w:rsidRPr="007838B7" w:rsidRDefault="00AC4BB8" w:rsidP="003119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€ 40</w:t>
            </w:r>
            <w:r w:rsidR="00946D1E" w:rsidRPr="007838B7">
              <w:rPr>
                <w:rFonts w:ascii="Arial" w:hAnsi="Arial" w:cs="Arial"/>
              </w:rPr>
              <w:t>,-</w:t>
            </w:r>
          </w:p>
        </w:tc>
        <w:tc>
          <w:tcPr>
            <w:tcW w:w="852" w:type="dxa"/>
            <w:vAlign w:val="center"/>
          </w:tcPr>
          <w:p w:rsidR="00946D1E" w:rsidRPr="007838B7" w:rsidRDefault="00EB18E6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-</w:t>
            </w:r>
          </w:p>
        </w:tc>
        <w:tc>
          <w:tcPr>
            <w:tcW w:w="1809" w:type="dxa"/>
            <w:vAlign w:val="center"/>
          </w:tcPr>
          <w:p w:rsidR="00946D1E" w:rsidRPr="007838B7" w:rsidRDefault="00AC4BB8" w:rsidP="00311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838B7">
              <w:rPr>
                <w:rFonts w:ascii="Arial" w:hAnsi="Arial" w:cs="Arial"/>
                <w:b/>
              </w:rPr>
              <w:t>€ 40</w:t>
            </w:r>
            <w:r w:rsidR="00EB18E6" w:rsidRPr="007838B7">
              <w:rPr>
                <w:rFonts w:ascii="Arial" w:hAnsi="Arial" w:cs="Arial"/>
                <w:b/>
              </w:rPr>
              <w:t>,</w:t>
            </w:r>
            <w:r w:rsidR="0031196C" w:rsidRPr="007838B7">
              <w:rPr>
                <w:rFonts w:ascii="Arial" w:hAnsi="Arial" w:cs="Arial"/>
                <w:b/>
              </w:rPr>
              <w:t>00</w:t>
            </w:r>
          </w:p>
        </w:tc>
      </w:tr>
      <w:tr w:rsidR="00946D1E" w:rsidRPr="007838B7" w:rsidTr="00BC1A3D">
        <w:trPr>
          <w:trHeight w:val="567"/>
        </w:trPr>
        <w:tc>
          <w:tcPr>
            <w:tcW w:w="3403" w:type="dxa"/>
            <w:vAlign w:val="center"/>
          </w:tcPr>
          <w:p w:rsidR="00946D1E" w:rsidRPr="007838B7" w:rsidRDefault="00EB18E6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Fahrtkostenerstattung SR oder Erstattung ÖPNV-Kosten</w:t>
            </w:r>
          </w:p>
        </w:tc>
        <w:tc>
          <w:tcPr>
            <w:tcW w:w="3292" w:type="dxa"/>
            <w:vAlign w:val="center"/>
          </w:tcPr>
          <w:p w:rsidR="00946D1E" w:rsidRPr="007838B7" w:rsidRDefault="00EB18E6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€ 0,30 pro gefahrenen km oder Erstattung ÖPNV-Kosten</w:t>
            </w:r>
          </w:p>
        </w:tc>
        <w:tc>
          <w:tcPr>
            <w:tcW w:w="852" w:type="dxa"/>
            <w:vAlign w:val="center"/>
          </w:tcPr>
          <w:p w:rsidR="00946D1E" w:rsidRPr="007838B7" w:rsidRDefault="00EB18E6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7838B7">
              <w:rPr>
                <w:rFonts w:ascii="Arial" w:hAnsi="Arial" w:cs="Arial"/>
              </w:rPr>
              <w:t>-</w:t>
            </w:r>
          </w:p>
        </w:tc>
        <w:tc>
          <w:tcPr>
            <w:tcW w:w="1809" w:type="dxa"/>
            <w:vAlign w:val="center"/>
          </w:tcPr>
          <w:p w:rsidR="00946D1E" w:rsidRPr="007838B7" w:rsidRDefault="00EB18E6" w:rsidP="00311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7838B7">
              <w:rPr>
                <w:rFonts w:ascii="Arial" w:hAnsi="Arial" w:cs="Arial"/>
                <w:b/>
              </w:rPr>
              <w:t>€ 0,30 / km</w:t>
            </w:r>
          </w:p>
        </w:tc>
      </w:tr>
      <w:tr w:rsidR="00BC1A3D" w:rsidRPr="007838B7" w:rsidTr="00BC1A3D">
        <w:trPr>
          <w:trHeight w:val="567"/>
        </w:trPr>
        <w:tc>
          <w:tcPr>
            <w:tcW w:w="3403" w:type="dxa"/>
            <w:vAlign w:val="center"/>
          </w:tcPr>
          <w:p w:rsidR="00BC1A3D" w:rsidRPr="007838B7" w:rsidRDefault="00BC1A3D" w:rsidP="00862B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Teilnehmergebühr Qualifikation</w:t>
            </w:r>
          </w:p>
        </w:tc>
        <w:tc>
          <w:tcPr>
            <w:tcW w:w="3292" w:type="dxa"/>
            <w:vAlign w:val="center"/>
          </w:tcPr>
          <w:p w:rsidR="00BC1A3D" w:rsidRPr="007838B7" w:rsidRDefault="00BC1A3D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€ 175,-</w:t>
            </w:r>
          </w:p>
        </w:tc>
        <w:tc>
          <w:tcPr>
            <w:tcW w:w="852" w:type="dxa"/>
            <w:vAlign w:val="center"/>
          </w:tcPr>
          <w:p w:rsidR="00BC1A3D" w:rsidRPr="007838B7" w:rsidRDefault="00BC1A3D" w:rsidP="00BC1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7%</w:t>
            </w:r>
          </w:p>
        </w:tc>
        <w:tc>
          <w:tcPr>
            <w:tcW w:w="1809" w:type="dxa"/>
            <w:vAlign w:val="center"/>
          </w:tcPr>
          <w:p w:rsidR="00BC1A3D" w:rsidRPr="007838B7" w:rsidRDefault="00BC1A3D" w:rsidP="0031196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€ 187,25</w:t>
            </w:r>
          </w:p>
        </w:tc>
      </w:tr>
    </w:tbl>
    <w:p w:rsidR="006200AF" w:rsidRPr="00691A37" w:rsidRDefault="006200AF" w:rsidP="006200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200AF" w:rsidRPr="00691A37" w:rsidSect="00ED5E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tRoundedPro">
    <w:altName w:val="Century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489"/>
    <w:multiLevelType w:val="hybridMultilevel"/>
    <w:tmpl w:val="F9FAB1A2"/>
    <w:lvl w:ilvl="0" w:tplc="1CD464DE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5456F8"/>
    <w:multiLevelType w:val="hybridMultilevel"/>
    <w:tmpl w:val="BC4C2A36"/>
    <w:lvl w:ilvl="0" w:tplc="6414E13E">
      <w:numFmt w:val="bullet"/>
      <w:lvlText w:val="-"/>
      <w:lvlJc w:val="left"/>
      <w:pPr>
        <w:ind w:left="720" w:hanging="360"/>
      </w:pPr>
      <w:rPr>
        <w:rFonts w:ascii="UnitRoundedPro" w:eastAsia="Calibri" w:hAnsi="UnitRounded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13C77"/>
    <w:multiLevelType w:val="hybridMultilevel"/>
    <w:tmpl w:val="551C8582"/>
    <w:lvl w:ilvl="0" w:tplc="4F840AEC">
      <w:numFmt w:val="bullet"/>
      <w:lvlText w:val="-"/>
      <w:lvlJc w:val="left"/>
      <w:pPr>
        <w:ind w:left="720" w:hanging="360"/>
      </w:pPr>
      <w:rPr>
        <w:rFonts w:ascii="UnitRoundedPro" w:eastAsia="Calibri" w:hAnsi="UnitRounded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5306"/>
    <w:multiLevelType w:val="hybridMultilevel"/>
    <w:tmpl w:val="C3EEF9AE"/>
    <w:lvl w:ilvl="0" w:tplc="D1FC31A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D103D"/>
    <w:multiLevelType w:val="hybridMultilevel"/>
    <w:tmpl w:val="4B2E8662"/>
    <w:lvl w:ilvl="0" w:tplc="A2BC7322">
      <w:numFmt w:val="bullet"/>
      <w:lvlText w:val="-"/>
      <w:lvlJc w:val="left"/>
      <w:pPr>
        <w:ind w:left="1080" w:hanging="360"/>
      </w:pPr>
      <w:rPr>
        <w:rFonts w:ascii="UnitRoundedPro" w:eastAsia="Calibri" w:hAnsi="UnitRoundedPro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B7205E"/>
    <w:multiLevelType w:val="hybridMultilevel"/>
    <w:tmpl w:val="FB8255CE"/>
    <w:lvl w:ilvl="0" w:tplc="807E0390">
      <w:numFmt w:val="bullet"/>
      <w:lvlText w:val="-"/>
      <w:lvlJc w:val="left"/>
      <w:pPr>
        <w:ind w:left="720" w:hanging="360"/>
      </w:pPr>
      <w:rPr>
        <w:rFonts w:ascii="UnitRoundedPro" w:eastAsia="Calibri" w:hAnsi="UnitRoundedPr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AF"/>
    <w:rsid w:val="00033C48"/>
    <w:rsid w:val="000511A4"/>
    <w:rsid w:val="000620C0"/>
    <w:rsid w:val="000B09D7"/>
    <w:rsid w:val="0012126D"/>
    <w:rsid w:val="00166914"/>
    <w:rsid w:val="001C19E9"/>
    <w:rsid w:val="002A24D5"/>
    <w:rsid w:val="002F4DED"/>
    <w:rsid w:val="0031196C"/>
    <w:rsid w:val="003B5782"/>
    <w:rsid w:val="00410ED7"/>
    <w:rsid w:val="00585439"/>
    <w:rsid w:val="006200AF"/>
    <w:rsid w:val="00691A37"/>
    <w:rsid w:val="006A647A"/>
    <w:rsid w:val="006D6ABC"/>
    <w:rsid w:val="007203D2"/>
    <w:rsid w:val="007444EE"/>
    <w:rsid w:val="007838B7"/>
    <w:rsid w:val="00862B0F"/>
    <w:rsid w:val="008E35B4"/>
    <w:rsid w:val="00946D1E"/>
    <w:rsid w:val="009E00FC"/>
    <w:rsid w:val="009E2C09"/>
    <w:rsid w:val="00A004D7"/>
    <w:rsid w:val="00AC4BB8"/>
    <w:rsid w:val="00BC1A3D"/>
    <w:rsid w:val="00C11437"/>
    <w:rsid w:val="00CE2ED3"/>
    <w:rsid w:val="00CF3361"/>
    <w:rsid w:val="00DE5FA4"/>
    <w:rsid w:val="00E0043C"/>
    <w:rsid w:val="00E86583"/>
    <w:rsid w:val="00EB18E6"/>
    <w:rsid w:val="00ED5E0D"/>
    <w:rsid w:val="00F511C9"/>
    <w:rsid w:val="00F743CE"/>
    <w:rsid w:val="00FC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D7CDD"/>
  <w15:chartTrackingRefBased/>
  <w15:docId w15:val="{A70F1349-9C43-4CA9-98CA-651E445AE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D5E0D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200AF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946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Basketball Bund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Keldenich</dc:creator>
  <cp:keywords/>
  <cp:lastModifiedBy>Mannel, Marie</cp:lastModifiedBy>
  <cp:revision>4</cp:revision>
  <cp:lastPrinted>2014-03-11T08:40:00Z</cp:lastPrinted>
  <dcterms:created xsi:type="dcterms:W3CDTF">2020-04-06T09:40:00Z</dcterms:created>
  <dcterms:modified xsi:type="dcterms:W3CDTF">2021-04-01T11:50:00Z</dcterms:modified>
</cp:coreProperties>
</file>